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BBC" w:rsidRPr="005A2253" w:rsidRDefault="007F0092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bookmarkStart w:id="0" w:name="_GoBack"/>
      <w:bookmarkEnd w:id="0"/>
      <w:r w:rsidRPr="005A2253">
        <w:rPr>
          <w:rFonts w:ascii="黑体" w:eastAsia="黑体" w:hAnsi="黑体" w:cs="黑体" w:hint="eastAsia"/>
          <w:b/>
          <w:bCs/>
          <w:sz w:val="32"/>
          <w:szCs w:val="32"/>
        </w:rPr>
        <w:t>马克思主义学院党支部廉政建设责任制实施办法</w:t>
      </w:r>
    </w:p>
    <w:p w:rsidR="00C20BBC" w:rsidRDefault="00C20BBC"/>
    <w:p w:rsidR="00C20BBC" w:rsidRDefault="007F0092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为加强党风廉政建设、防止腐败，对立良好的形象，保证学院建设与发展事业的顺利进行，根据</w:t>
      </w:r>
      <w:r>
        <w:rPr>
          <w:rFonts w:hint="eastAsia"/>
          <w:sz w:val="28"/>
          <w:szCs w:val="28"/>
        </w:rPr>
        <w:t>学校党委</w:t>
      </w:r>
      <w:r>
        <w:rPr>
          <w:rFonts w:hint="eastAsia"/>
          <w:sz w:val="28"/>
          <w:szCs w:val="28"/>
        </w:rPr>
        <w:t>关于加强党风廉政建设的相关规定，结合我院党风廉政建设工作实际，特制定本实施办法。</w:t>
      </w:r>
      <w:r>
        <w:rPr>
          <w:rFonts w:hint="eastAsia"/>
          <w:sz w:val="28"/>
          <w:szCs w:val="28"/>
        </w:rPr>
        <w:t xml:space="preserve"> </w:t>
      </w:r>
    </w:p>
    <w:p w:rsidR="00C20BBC" w:rsidRDefault="007F0092">
      <w:pPr>
        <w:numPr>
          <w:ilvl w:val="0"/>
          <w:numId w:val="1"/>
        </w:num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按照上级规定，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</w:rPr>
        <w:t>党风廉政建设实行“</w:t>
      </w:r>
      <w:r>
        <w:rPr>
          <w:rFonts w:hint="eastAsia"/>
          <w:sz w:val="28"/>
          <w:szCs w:val="28"/>
        </w:rPr>
        <w:t>支部</w:t>
      </w:r>
      <w:r>
        <w:rPr>
          <w:rFonts w:hint="eastAsia"/>
          <w:sz w:val="28"/>
          <w:szCs w:val="28"/>
        </w:rPr>
        <w:t>统一领导，党政齐抓共管，纪检委员组织协调，分管领导各负其责”的党风廉政建设领导机制和工作格局，我院党风廉政建设工作在</w:t>
      </w:r>
      <w:r>
        <w:rPr>
          <w:rFonts w:hint="eastAsia"/>
          <w:sz w:val="28"/>
          <w:szCs w:val="28"/>
        </w:rPr>
        <w:t>党支部</w:t>
      </w:r>
      <w:r>
        <w:rPr>
          <w:rFonts w:hint="eastAsia"/>
          <w:sz w:val="28"/>
          <w:szCs w:val="28"/>
        </w:rPr>
        <w:t>统一领导下，实行党政一把手负总责，分管领导各负其责的领导责任制度。</w:t>
      </w:r>
      <w:r>
        <w:rPr>
          <w:rFonts w:hint="eastAsia"/>
          <w:sz w:val="28"/>
          <w:szCs w:val="28"/>
        </w:rPr>
        <w:t xml:space="preserve">           </w:t>
      </w:r>
    </w:p>
    <w:p w:rsidR="00C20BBC" w:rsidRDefault="007F0092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二、落实党风廉政建设现任责任制，每年年终按规定向</w:t>
      </w:r>
      <w:r>
        <w:rPr>
          <w:rFonts w:hint="eastAsia"/>
          <w:sz w:val="28"/>
          <w:szCs w:val="28"/>
        </w:rPr>
        <w:t>学校党委</w:t>
      </w:r>
      <w:r>
        <w:rPr>
          <w:rFonts w:hint="eastAsia"/>
          <w:sz w:val="28"/>
          <w:szCs w:val="28"/>
        </w:rPr>
        <w:t>报告落实情况，自觉接受上级组织检查和考核。</w:t>
      </w:r>
      <w:r>
        <w:rPr>
          <w:rFonts w:hint="eastAsia"/>
          <w:sz w:val="28"/>
          <w:szCs w:val="28"/>
        </w:rPr>
        <w:t xml:space="preserve"> </w:t>
      </w:r>
    </w:p>
    <w:p w:rsidR="00C20BBC" w:rsidRDefault="007F0092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三、严格财务管理，实行财务交叉签字制度，不设帐外帐。</w:t>
      </w:r>
      <w:r>
        <w:rPr>
          <w:rFonts w:hint="eastAsia"/>
          <w:sz w:val="28"/>
          <w:szCs w:val="28"/>
        </w:rPr>
        <w:t xml:space="preserve"> </w:t>
      </w:r>
    </w:p>
    <w:p w:rsidR="00C20BBC" w:rsidRDefault="007F0092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四、学院重大建设及采购事项，实行集体研究决定制度，并按规定程序实行招投标。</w:t>
      </w:r>
      <w:r>
        <w:rPr>
          <w:rFonts w:hint="eastAsia"/>
          <w:sz w:val="28"/>
          <w:szCs w:val="28"/>
        </w:rPr>
        <w:t xml:space="preserve"> </w:t>
      </w:r>
    </w:p>
    <w:p w:rsidR="00C20BBC" w:rsidRDefault="007F0092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五、</w:t>
      </w:r>
      <w:r>
        <w:rPr>
          <w:rFonts w:hint="eastAsia"/>
          <w:sz w:val="28"/>
          <w:szCs w:val="28"/>
        </w:rPr>
        <w:t>执行院务公开制度，定期向全院教职工报告各项工作情况。</w:t>
      </w:r>
      <w:r>
        <w:rPr>
          <w:rFonts w:hint="eastAsia"/>
          <w:sz w:val="28"/>
          <w:szCs w:val="28"/>
        </w:rPr>
        <w:t xml:space="preserve"> </w:t>
      </w:r>
    </w:p>
    <w:p w:rsidR="00C20BBC" w:rsidRDefault="007F0092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>
        <w:rPr>
          <w:rFonts w:hint="eastAsia"/>
          <w:sz w:val="28"/>
          <w:szCs w:val="28"/>
        </w:rPr>
        <w:t>、在职称评定、评先、评优及关系到师生切身利益的有关事项上实行公示制度，接受质疑。</w:t>
      </w:r>
      <w:r>
        <w:rPr>
          <w:rFonts w:hint="eastAsia"/>
          <w:sz w:val="28"/>
          <w:szCs w:val="28"/>
        </w:rPr>
        <w:t xml:space="preserve"> </w:t>
      </w:r>
    </w:p>
    <w:p w:rsidR="00C20BBC" w:rsidRDefault="007F0092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七</w:t>
      </w:r>
      <w:r>
        <w:rPr>
          <w:rFonts w:hint="eastAsia"/>
          <w:sz w:val="28"/>
          <w:szCs w:val="28"/>
        </w:rPr>
        <w:t>、严格遵守廉洁自律的有关规定，不赠送和</w:t>
      </w:r>
      <w:r>
        <w:rPr>
          <w:rFonts w:hint="eastAsia"/>
          <w:sz w:val="28"/>
          <w:szCs w:val="28"/>
        </w:rPr>
        <w:t>收受礼品礼金、有价证券等。</w:t>
      </w:r>
      <w:r>
        <w:rPr>
          <w:rFonts w:hint="eastAsia"/>
          <w:sz w:val="28"/>
          <w:szCs w:val="28"/>
        </w:rPr>
        <w:t xml:space="preserve"> </w:t>
      </w:r>
    </w:p>
    <w:p w:rsidR="00C20BBC" w:rsidRDefault="007F0092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八</w:t>
      </w:r>
      <w:r>
        <w:rPr>
          <w:rFonts w:hint="eastAsia"/>
          <w:sz w:val="28"/>
          <w:szCs w:val="28"/>
        </w:rPr>
        <w:t>、遵守党纪国法，认真检查党支部党风党纪和廉政建设方面存在的问题，及时整改。</w:t>
      </w:r>
      <w:r>
        <w:rPr>
          <w:rFonts w:hint="eastAsia"/>
          <w:sz w:val="28"/>
          <w:szCs w:val="28"/>
        </w:rPr>
        <w:t xml:space="preserve"> </w:t>
      </w:r>
    </w:p>
    <w:p w:rsidR="00C20BBC" w:rsidRDefault="007F0092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九</w:t>
      </w:r>
      <w:r>
        <w:rPr>
          <w:rFonts w:hint="eastAsia"/>
          <w:sz w:val="28"/>
          <w:szCs w:val="28"/>
        </w:rPr>
        <w:t>、自觉接受党内外群众的民主监督与民主评议。</w:t>
      </w:r>
      <w:r>
        <w:rPr>
          <w:rFonts w:hint="eastAsia"/>
          <w:sz w:val="28"/>
          <w:szCs w:val="28"/>
        </w:rPr>
        <w:t xml:space="preserve"> </w:t>
      </w:r>
    </w:p>
    <w:p w:rsidR="00C20BBC" w:rsidRDefault="007F0092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十、如有违规行为，将按上级相关规定给予处理。</w:t>
      </w:r>
    </w:p>
    <w:sectPr w:rsidR="00C20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092" w:rsidRDefault="007F0092" w:rsidP="005A2253">
      <w:r>
        <w:separator/>
      </w:r>
    </w:p>
  </w:endnote>
  <w:endnote w:type="continuationSeparator" w:id="0">
    <w:p w:rsidR="007F0092" w:rsidRDefault="007F0092" w:rsidP="005A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092" w:rsidRDefault="007F0092" w:rsidP="005A2253">
      <w:r>
        <w:separator/>
      </w:r>
    </w:p>
  </w:footnote>
  <w:footnote w:type="continuationSeparator" w:id="0">
    <w:p w:rsidR="007F0092" w:rsidRDefault="007F0092" w:rsidP="005A2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BF6FB5A"/>
    <w:multiLevelType w:val="singleLevel"/>
    <w:tmpl w:val="9BF6FB5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0BBC"/>
    <w:rsid w:val="005A2253"/>
    <w:rsid w:val="007F0092"/>
    <w:rsid w:val="00C20BBC"/>
    <w:rsid w:val="0CA516AC"/>
    <w:rsid w:val="620A6992"/>
    <w:rsid w:val="6DD65B06"/>
    <w:rsid w:val="707D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ED2A68"/>
  <w15:docId w15:val="{E17FD5B0-C25B-4453-8850-7F012872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2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A2253"/>
    <w:rPr>
      <w:kern w:val="2"/>
      <w:sz w:val="18"/>
      <w:szCs w:val="18"/>
    </w:rPr>
  </w:style>
  <w:style w:type="paragraph" w:styleId="a5">
    <w:name w:val="footer"/>
    <w:basedOn w:val="a"/>
    <w:link w:val="a6"/>
    <w:rsid w:val="005A2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A225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xlsj lsj</cp:lastModifiedBy>
  <cp:revision>2</cp:revision>
  <dcterms:created xsi:type="dcterms:W3CDTF">2019-10-10T01:57:00Z</dcterms:created>
  <dcterms:modified xsi:type="dcterms:W3CDTF">2019-11-11T07:22:00Z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