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Toc21346"/>
      <w:bookmarkStart w:id="1" w:name="_Toc7467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2</w:t>
      </w:r>
      <w:r>
        <w:rPr>
          <w:rFonts w:hint="eastAsia" w:ascii="黑体" w:hAnsi="黑体" w:eastAsia="黑体" w:cs="黑体"/>
          <w:sz w:val="44"/>
          <w:szCs w:val="44"/>
        </w:rPr>
        <w:t>年格子达论文检测提系统操作手册</w:t>
      </w:r>
      <w:bookmarkEnd w:id="0"/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（学生版）</w:t>
      </w:r>
    </w:p>
    <w:p>
      <w:pPr>
        <w:pStyle w:val="3"/>
      </w:pPr>
      <w:bookmarkStart w:id="2" w:name="_Toc19317"/>
      <w:r>
        <w:rPr>
          <w:rFonts w:hint="eastAsia"/>
        </w:rPr>
        <w:t>一、登录系统</w:t>
      </w:r>
      <w:bookmarkEnd w:id="2"/>
      <w:bookmarkStart w:id="8" w:name="_GoBack"/>
      <w:bookmarkEnd w:id="8"/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ascii="宋体" w:hAnsi="宋体" w:eastAsia="宋体" w:cs="宋体"/>
          <w:sz w:val="24"/>
          <w:szCs w:val="24"/>
        </w:rPr>
        <w:t>1895</w:t>
      </w:r>
      <w:r>
        <w:rPr>
          <w:rFonts w:hint="eastAsia" w:ascii="宋体" w:hAnsi="宋体" w:eastAsia="宋体" w:cs="宋体"/>
          <w:sz w:val="24"/>
          <w:szCs w:val="24"/>
        </w:rPr>
        <w:t>+学号（例</w:t>
      </w:r>
      <w:r>
        <w:rPr>
          <w:rFonts w:ascii="宋体" w:hAnsi="宋体" w:eastAsia="宋体" w:cs="宋体"/>
          <w:sz w:val="24"/>
          <w:szCs w:val="24"/>
        </w:rPr>
        <w:t>1895</w:t>
      </w:r>
      <w:r>
        <w:rPr>
          <w:rFonts w:ascii="微软雅黑" w:hAnsi="微软雅黑" w:eastAsia="微软雅黑" w:cs="微软雅黑"/>
          <w:color w:val="323232"/>
          <w:szCs w:val="21"/>
          <w:shd w:val="clear" w:color="auto" w:fill="FFFFFF"/>
        </w:rPr>
        <w:t>2017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</w:rPr>
        <w:t>000001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，初次登陆修改默认密码并绑定手机号。密码忘记可通过手机号重置密码。</w:t>
      </w:r>
    </w:p>
    <w:p>
      <w:pPr>
        <w:jc w:val="center"/>
      </w:pPr>
      <w:r>
        <w:drawing>
          <wp:inline distT="0" distB="0" distL="114300" distR="114300">
            <wp:extent cx="4532630" cy="2368550"/>
            <wp:effectExtent l="0" t="0" r="127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28825" cy="2159000"/>
            <wp:effectExtent l="0" t="0" r="952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91360" cy="2131695"/>
            <wp:effectExtent l="0" t="0" r="889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修改密码、</w:t>
      </w:r>
      <w:r>
        <w:rPr>
          <w:rFonts w:hint="eastAsia" w:ascii="宋体" w:hAnsi="宋体" w:eastAsia="宋体" w:cs="宋体"/>
          <w:sz w:val="24"/>
          <w:szCs w:val="24"/>
        </w:rPr>
        <w:t>绑定手机号</w:t>
      </w:r>
    </w:p>
    <w:p>
      <w:pPr>
        <w:pStyle w:val="3"/>
        <w:rPr>
          <w:rFonts w:hint="eastAsia" w:eastAsiaTheme="majorEastAsia"/>
          <w:lang w:eastAsia="zh-CN"/>
        </w:rPr>
      </w:pPr>
      <w:bookmarkStart w:id="3" w:name="_Toc6451"/>
      <w:r>
        <w:rPr>
          <w:rFonts w:hint="eastAsia"/>
        </w:rPr>
        <w:t>二、论文提交</w:t>
      </w:r>
      <w:bookmarkEnd w:id="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学生自测</w:t>
      </w:r>
      <w:r>
        <w:rPr>
          <w:rFonts w:hint="eastAsia"/>
          <w:lang w:eastAsia="zh-CN"/>
        </w:rPr>
        <w:t>）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提交论文注意事项：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支持上传doc、docx、wps格式文档；学校要求对论文进行格式检测，建议提交文档格式为docx。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</w:t>
      </w:r>
      <w:r>
        <w:rPr>
          <w:rFonts w:hint="eastAsia"/>
          <w:kern w:val="2"/>
          <w:lang w:eastAsia="zh-CN"/>
        </w:rPr>
        <w:t>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</w:rPr>
      </w:pPr>
      <w:r>
        <w:rPr>
          <w:rFonts w:hint="eastAsia"/>
          <w:kern w:val="2"/>
        </w:rPr>
        <w:t>最</w:t>
      </w:r>
      <w:r>
        <w:rPr>
          <w:rFonts w:hint="eastAsia"/>
          <w:color w:val="auto"/>
          <w:kern w:val="2"/>
        </w:rPr>
        <w:t>大支持上传30M以内的文档，如超过该大小，请压缩文档内的图片等内容，压缩方法可参考系统页面帮助中心</w:t>
      </w:r>
      <w:r>
        <w:rPr>
          <w:rFonts w:hint="eastAsia"/>
          <w:color w:val="auto"/>
          <w:kern w:val="2"/>
          <w:lang w:eastAsia="zh-CN"/>
        </w:rPr>
        <w:t>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</w:rPr>
      </w:pPr>
      <w:r>
        <w:rPr>
          <w:color w:val="auto"/>
          <w:kern w:val="2"/>
        </w:rPr>
        <w:t>因为系统具备应届互抄检测功能，所以请不要替他人上传论文文档检测，否则会导致本人论文与他人论文检测</w:t>
      </w:r>
      <w:r>
        <w:rPr>
          <w:rFonts w:hint="eastAsia"/>
          <w:color w:val="auto"/>
          <w:kern w:val="2"/>
          <w:lang w:val="en-US" w:eastAsia="zh-CN"/>
        </w:rPr>
        <w:t>结果</w:t>
      </w:r>
      <w:r>
        <w:rPr>
          <w:color w:val="auto"/>
          <w:kern w:val="2"/>
        </w:rPr>
        <w:t>相似</w:t>
      </w:r>
      <w:r>
        <w:rPr>
          <w:rFonts w:hint="eastAsia"/>
          <w:color w:val="auto"/>
          <w:kern w:val="2"/>
          <w:lang w:eastAsia="zh-CN"/>
        </w:rPr>
        <w:t>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</w:rPr>
      </w:pPr>
      <w:r>
        <w:rPr>
          <w:color w:val="auto"/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color w:val="auto"/>
          <w:kern w:val="2"/>
          <w:lang w:eastAsia="zh-CN"/>
        </w:rPr>
        <w:t>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7960" cy="2185035"/>
            <wp:effectExtent l="0" t="0" r="889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5001"/>
      <w:r>
        <w:rPr>
          <w:rFonts w:hint="eastAsia"/>
        </w:rPr>
        <w:t>三、查看检测报告</w:t>
      </w:r>
      <w:bookmarkEnd w:id="4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874645"/>
            <wp:effectExtent l="0" t="0" r="571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785" cy="3010535"/>
            <wp:effectExtent l="0" t="0" r="1206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360" w:lineRule="auto"/>
        <w:ind w:firstLine="480" w:firstLineChars="200"/>
        <w:jc w:val="center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如图示：查看格式检测报告</w:t>
      </w:r>
    </w:p>
    <w:p>
      <w:pPr>
        <w:spacing w:before="312" w:beforeLines="100" w:after="312" w:afterLines="100"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注：学校注重论文格式规范要求，所有送检论文检测相似比的同时会进行格式检测，并出具相似比查重报告及格式检测报告。（建议使用DOCX格式文档进行检测）</w:t>
      </w:r>
    </w:p>
    <w:p>
      <w:pPr>
        <w:pStyle w:val="3"/>
        <w:rPr>
          <w:rFonts w:hint="eastAsia" w:eastAsia="宋体"/>
          <w:lang w:eastAsia="zh-CN"/>
        </w:rPr>
      </w:pPr>
      <w:bookmarkStart w:id="5" w:name="_Toc14646"/>
      <w:r>
        <w:rPr>
          <w:rFonts w:hint="eastAsia" w:eastAsia="宋体"/>
          <w:lang w:eastAsia="zh-CN"/>
        </w:rPr>
        <w:t>四</w:t>
      </w:r>
      <w:r>
        <w:rPr>
          <w:rFonts w:hint="eastAsia"/>
        </w:rPr>
        <w:t>、</w:t>
      </w:r>
      <w:r>
        <w:rPr>
          <w:rFonts w:hint="eastAsia" w:eastAsia="宋体"/>
          <w:lang w:eastAsia="zh-CN"/>
        </w:rPr>
        <w:t>答辩前</w:t>
      </w:r>
      <w:r>
        <w:rPr>
          <w:rFonts w:hint="eastAsia" w:eastAsia="宋体"/>
          <w:lang w:val="en-US" w:eastAsia="zh-CN"/>
        </w:rPr>
        <w:t>定</w:t>
      </w:r>
      <w:r>
        <w:rPr>
          <w:rFonts w:hint="eastAsia" w:eastAsia="宋体"/>
          <w:lang w:eastAsia="zh-CN"/>
        </w:rPr>
        <w:t>稿上传</w:t>
      </w:r>
      <w:bookmarkEnd w:id="5"/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答辩前检测</w:t>
      </w:r>
      <w:r>
        <w:rPr>
          <w:rFonts w:hint="eastAsia" w:eastAsia="宋体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在</w:t>
      </w:r>
      <w:r>
        <w:rPr>
          <w:rFonts w:hint="eastAsia" w:ascii="宋体" w:hAnsi="宋体" w:eastAsia="宋体"/>
          <w:b/>
          <w:bCs/>
          <w:color w:val="auto"/>
          <w:sz w:val="24"/>
          <w:szCs w:val="28"/>
          <w:lang w:eastAsia="zh-CN"/>
        </w:rPr>
        <w:t>答辩前</w:t>
      </w:r>
      <w:r>
        <w:rPr>
          <w:rFonts w:hint="eastAsia" w:ascii="宋体" w:hAnsi="宋体" w:eastAsia="宋体"/>
          <w:color w:val="auto"/>
          <w:sz w:val="24"/>
          <w:szCs w:val="28"/>
        </w:rPr>
        <w:t>学校会进行论文全检工作，故学生还需要在学校规定的时间范围内，通过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【</w:t>
      </w:r>
      <w:r>
        <w:rPr>
          <w:rFonts w:hint="eastAsia" w:ascii="宋体" w:hAnsi="宋体" w:eastAsia="宋体"/>
          <w:color w:val="auto"/>
          <w:sz w:val="24"/>
          <w:szCs w:val="28"/>
        </w:rPr>
        <w:t>答辩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前定</w:t>
      </w:r>
      <w:r>
        <w:rPr>
          <w:rFonts w:hint="eastAsia" w:ascii="宋体" w:hAnsi="宋体" w:eastAsia="宋体"/>
          <w:color w:val="auto"/>
          <w:sz w:val="24"/>
          <w:szCs w:val="28"/>
        </w:rPr>
        <w:t>稿上传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】</w:t>
      </w:r>
      <w:r>
        <w:rPr>
          <w:rFonts w:hint="eastAsia" w:ascii="宋体" w:hAnsi="宋体" w:eastAsia="宋体"/>
          <w:color w:val="auto"/>
          <w:sz w:val="24"/>
          <w:szCs w:val="28"/>
        </w:rPr>
        <w:t>上传答辩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前</w:t>
      </w:r>
      <w:r>
        <w:rPr>
          <w:rFonts w:hint="eastAsia" w:ascii="宋体" w:hAnsi="宋体" w:eastAsia="宋体"/>
          <w:color w:val="auto"/>
          <w:sz w:val="24"/>
          <w:szCs w:val="28"/>
        </w:rPr>
        <w:t>论文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定</w:t>
      </w:r>
      <w:r>
        <w:rPr>
          <w:rFonts w:hint="eastAsia" w:ascii="宋体" w:hAnsi="宋体" w:eastAsia="宋体"/>
          <w:color w:val="auto"/>
          <w:sz w:val="24"/>
          <w:szCs w:val="28"/>
        </w:rPr>
        <w:t>稿。论文</w:t>
      </w: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定</w:t>
      </w:r>
      <w:r>
        <w:rPr>
          <w:rFonts w:hint="eastAsia" w:ascii="宋体" w:hAnsi="宋体" w:eastAsia="宋体"/>
          <w:color w:val="auto"/>
          <w:sz w:val="24"/>
          <w:szCs w:val="28"/>
        </w:rPr>
        <w:t>稿上传命名：“班级-姓名-论文题目”。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请在学校要求时间内进行提交，学校账户仅保留查看最新一条提交记录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学生选择【不查重提交】，学校统一进行查重，如查重不合格则按学校相关规定处罚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论文查重同时会进行论文格式规范检测，任何一项不合格都按不合格处理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drawing>
          <wp:inline distT="0" distB="0" distL="114300" distR="114300">
            <wp:extent cx="5271135" cy="2154555"/>
            <wp:effectExtent l="0" t="0" r="5715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jc w:val="left"/>
        <w:rPr>
          <w:rFonts w:hint="eastAsia" w:ascii="宋体" w:hAnsi="宋体" w:eastAsia="宋体"/>
          <w:lang w:eastAsia="zh-CN"/>
        </w:rPr>
      </w:pPr>
      <w:bookmarkStart w:id="6" w:name="_Toc19687"/>
      <w:r>
        <w:rPr>
          <w:rFonts w:hint="eastAsia" w:ascii="宋体" w:hAnsi="宋体" w:eastAsia="宋体"/>
          <w:lang w:eastAsia="zh-CN"/>
        </w:rPr>
        <w:t>五</w:t>
      </w:r>
      <w:r>
        <w:rPr>
          <w:rFonts w:hint="eastAsia" w:ascii="宋体" w:hAnsi="宋体" w:eastAsia="宋体"/>
        </w:rPr>
        <w:t>、答辩后终稿上传</w:t>
      </w:r>
      <w:bookmarkEnd w:id="6"/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答辩后检测</w:t>
      </w:r>
      <w:r>
        <w:rPr>
          <w:rFonts w:hint="eastAsia" w:ascii="宋体" w:hAnsi="宋体" w:eastAsia="宋体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在答辩完成后，学校会进行论文全检工作，故学生还需要在学校规定的时间范围内，通过“答辩后终稿上传”上传答辩后论文终稿。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1、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请在学校要求时间内进行提交，学校账户仅保留查看最新一条提交记录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2、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学生选择【不查重提交】，学校统一进行查重，如查重不合格则按学校相关规定处罚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3、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论文查重同时会进行论文格式规范检测，任何一项不合格都按不合格处理</w:t>
      </w:r>
      <w:r>
        <w:rPr>
          <w:rFonts w:hint="eastAsia"/>
          <w:bdr w:val="single" w:color="auto" w:sz="4" w:space="0"/>
        </w:rPr>
        <w:br w:type="textWrapping"/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drawing>
          <wp:inline distT="0" distB="0" distL="114300" distR="114300">
            <wp:extent cx="5272405" cy="2138045"/>
            <wp:effectExtent l="0" t="0" r="444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7" w:name="_Toc31593"/>
      <w:r>
        <w:rPr>
          <w:rFonts w:hint="eastAsia" w:ascii="宋体" w:hAnsi="宋体" w:eastAsia="宋体"/>
          <w:lang w:eastAsia="zh-CN"/>
        </w:rPr>
        <w:t>六</w:t>
      </w:r>
      <w:r>
        <w:rPr>
          <w:rFonts w:hint="eastAsia" w:ascii="宋体" w:hAnsi="宋体" w:eastAsia="宋体"/>
        </w:rPr>
        <w:t>、学生服务</w:t>
      </w:r>
      <w:bookmarkEnd w:id="7"/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希望同学们提交论文之前，一定完善论文格式和提高论文质量。</w:t>
      </w:r>
    </w:p>
    <w:p>
      <w:pPr>
        <w:numPr>
          <w:ilvl w:val="0"/>
          <w:numId w:val="3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：400-699-3389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:8:30--23:30人工在线</w:t>
      </w:r>
    </w:p>
    <w:p>
      <w:pPr>
        <w:widowControl/>
        <w:spacing w:line="360" w:lineRule="auto"/>
        <w:ind w:left="844" w:leftChars="402"/>
        <w:jc w:val="center"/>
      </w:pPr>
      <w:r>
        <w:drawing>
          <wp:inline distT="0" distB="0" distL="114300" distR="114300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844" w:leftChars="402"/>
        <w:jc w:val="center"/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Rh2o8QBAACRAwAADgAAAGRycy9lMm9Eb2MueG1srVPNjtMwEL4j8Q6W&#10;79RpJVCJ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lvchNeUOG5x4pfv3y4/fl1+fiXL&#10;avUyS9QHqDHzLmBuGt76AdNnP6AzMx9UtPmLnAjGUeDzVWA5JCLyo/Vqva4wJDA2XxCfPTwPEdI7&#10;6S3JRkMjTrAIy08fII2pc0qu5vytNqZM0bi/HIiZPSz3PvaYrTTsh4nQ3rdn5NPj8BvqcNcpMe8d&#10;apv3ZDbibOwnI9eA8OaYsHDpJ6OOUFMxnFRhNG1VXoU/7yXr4U/a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MRh2o8QBAACR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  <w:r>
      <w:rPr>
        <w:rFonts w:hint="eastAsia"/>
      </w:rPr>
      <w:drawing>
        <wp:inline distT="0" distB="0" distL="114300" distR="114300">
          <wp:extent cx="865505" cy="371475"/>
          <wp:effectExtent l="0" t="0" r="0" b="0"/>
          <wp:docPr id="5" name="图片 5" descr="G格子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G格子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50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hint="eastAsia"/>
      </w:rPr>
      <w:drawing>
        <wp:inline distT="0" distB="0" distL="114300" distR="114300">
          <wp:extent cx="690245" cy="294640"/>
          <wp:effectExtent l="0" t="0" r="14605" b="0"/>
          <wp:docPr id="8" name="图片 8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245" cy="29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C93E8EB7"/>
    <w:multiLevelType w:val="singleLevel"/>
    <w:tmpl w:val="C93E8EB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MWZmMzliYzIwNjg1NmE0MzA4M2E1NTIzMDFiMzkifQ=="/>
  </w:docVars>
  <w:rsids>
    <w:rsidRoot w:val="0096270E"/>
    <w:rsid w:val="0003391E"/>
    <w:rsid w:val="00037E45"/>
    <w:rsid w:val="00055082"/>
    <w:rsid w:val="00114DA0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5D3F5D"/>
    <w:rsid w:val="00672B94"/>
    <w:rsid w:val="006C54F0"/>
    <w:rsid w:val="007D1E11"/>
    <w:rsid w:val="007E6A76"/>
    <w:rsid w:val="00824DEB"/>
    <w:rsid w:val="008536D2"/>
    <w:rsid w:val="00931DB6"/>
    <w:rsid w:val="0096270E"/>
    <w:rsid w:val="00970F53"/>
    <w:rsid w:val="00A43673"/>
    <w:rsid w:val="00A60F8D"/>
    <w:rsid w:val="00A653FC"/>
    <w:rsid w:val="00AF3C27"/>
    <w:rsid w:val="00B02864"/>
    <w:rsid w:val="00B0512F"/>
    <w:rsid w:val="00B35D94"/>
    <w:rsid w:val="00B71E54"/>
    <w:rsid w:val="00B87F41"/>
    <w:rsid w:val="00BC2D37"/>
    <w:rsid w:val="00CE5EA0"/>
    <w:rsid w:val="00E55DB6"/>
    <w:rsid w:val="00F31486"/>
    <w:rsid w:val="00FA0E8F"/>
    <w:rsid w:val="00FF04B5"/>
    <w:rsid w:val="0483666B"/>
    <w:rsid w:val="04B042E3"/>
    <w:rsid w:val="05D30F00"/>
    <w:rsid w:val="092D54BA"/>
    <w:rsid w:val="0AFA2310"/>
    <w:rsid w:val="0AFB5F61"/>
    <w:rsid w:val="0D604710"/>
    <w:rsid w:val="0E2D789A"/>
    <w:rsid w:val="0E3017D8"/>
    <w:rsid w:val="0E6C0F73"/>
    <w:rsid w:val="0F2B10D4"/>
    <w:rsid w:val="0F697489"/>
    <w:rsid w:val="0FC002B6"/>
    <w:rsid w:val="131744BE"/>
    <w:rsid w:val="135451AD"/>
    <w:rsid w:val="14CD18FF"/>
    <w:rsid w:val="176C0E27"/>
    <w:rsid w:val="1BF808A5"/>
    <w:rsid w:val="1C39431D"/>
    <w:rsid w:val="1F6E1B6B"/>
    <w:rsid w:val="1F8A68D9"/>
    <w:rsid w:val="1FF16DE9"/>
    <w:rsid w:val="21E2327E"/>
    <w:rsid w:val="225A28D1"/>
    <w:rsid w:val="22C97207"/>
    <w:rsid w:val="24792127"/>
    <w:rsid w:val="276A6357"/>
    <w:rsid w:val="276E17D1"/>
    <w:rsid w:val="27F82E67"/>
    <w:rsid w:val="29763EA7"/>
    <w:rsid w:val="2C915E55"/>
    <w:rsid w:val="2FB45DE7"/>
    <w:rsid w:val="33647D0F"/>
    <w:rsid w:val="33C63AAF"/>
    <w:rsid w:val="35401B93"/>
    <w:rsid w:val="357A432E"/>
    <w:rsid w:val="35DB75A1"/>
    <w:rsid w:val="35F72C82"/>
    <w:rsid w:val="36B94FE2"/>
    <w:rsid w:val="3CF9348F"/>
    <w:rsid w:val="3E7606E3"/>
    <w:rsid w:val="40870A52"/>
    <w:rsid w:val="413A1088"/>
    <w:rsid w:val="414E7B65"/>
    <w:rsid w:val="42C150D3"/>
    <w:rsid w:val="438C41E6"/>
    <w:rsid w:val="4421137F"/>
    <w:rsid w:val="46217B04"/>
    <w:rsid w:val="477336B9"/>
    <w:rsid w:val="49324631"/>
    <w:rsid w:val="4AAE7CBC"/>
    <w:rsid w:val="4D2A0703"/>
    <w:rsid w:val="4E8F144D"/>
    <w:rsid w:val="4F735EE3"/>
    <w:rsid w:val="4FC32109"/>
    <w:rsid w:val="50EC202C"/>
    <w:rsid w:val="51BC5EA9"/>
    <w:rsid w:val="52BA2849"/>
    <w:rsid w:val="54BB2E23"/>
    <w:rsid w:val="57706A76"/>
    <w:rsid w:val="58140776"/>
    <w:rsid w:val="5A26046B"/>
    <w:rsid w:val="5D5E3EC6"/>
    <w:rsid w:val="5F2935E0"/>
    <w:rsid w:val="61B05D0C"/>
    <w:rsid w:val="62DB753D"/>
    <w:rsid w:val="63814069"/>
    <w:rsid w:val="63A736E2"/>
    <w:rsid w:val="63BC34A2"/>
    <w:rsid w:val="67786E24"/>
    <w:rsid w:val="690106F2"/>
    <w:rsid w:val="6B4849C3"/>
    <w:rsid w:val="6DD63817"/>
    <w:rsid w:val="749A6066"/>
    <w:rsid w:val="769172C6"/>
    <w:rsid w:val="772A1218"/>
    <w:rsid w:val="78523D9C"/>
    <w:rsid w:val="7A741BC4"/>
    <w:rsid w:val="7BF137DB"/>
    <w:rsid w:val="7C961695"/>
    <w:rsid w:val="7D592D84"/>
    <w:rsid w:val="7E734E4A"/>
    <w:rsid w:val="7E8F5277"/>
    <w:rsid w:val="C7BBAD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975</Words>
  <Characters>1092</Characters>
  <Lines>9</Lines>
  <Paragraphs>2</Paragraphs>
  <TotalTime>1</TotalTime>
  <ScaleCrop>false</ScaleCrop>
  <LinksUpToDate>false</LinksUpToDate>
  <CharactersWithSpaces>1106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小乌龟</cp:lastModifiedBy>
  <dcterms:modified xsi:type="dcterms:W3CDTF">2022-05-17T03:17:39Z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C869B8A46E6649C28654FBD9223100BF</vt:lpwstr>
  </property>
</Properties>
</file>